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F" w:rsidRPr="00C54A5D" w:rsidRDefault="00076F4E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ATG004 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– </w:t>
      </w:r>
      <w:r w:rsidR="00646D78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na opravu prepálených autosedačiek</w:t>
      </w:r>
      <w:r w:rsidR="00953EB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a kobercov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- pre všetky </w:t>
      </w:r>
      <w:r w:rsidR="00953EBB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druhy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– 13-dielna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</w:t>
      </w:r>
    </w:p>
    <w:p w:rsidR="00E77AFF" w:rsidRPr="00C54A5D" w:rsidRDefault="00E77AFF">
      <w:pPr>
        <w:rPr>
          <w:sz w:val="18"/>
          <w:szCs w:val="18"/>
        </w:rPr>
      </w:pPr>
    </w:p>
    <w:p w:rsidR="00E77AFF" w:rsidRPr="00C54A5D" w:rsidRDefault="00E77AFF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• Lacná oprava autosedadiel: určené na všetky druhy poškodenia, prepálenia, diery, trhliny alebo odreniny. Použitím tejto sady ušetríte miesto kúpy nového sedadla. </w:t>
      </w:r>
    </w:p>
    <w:p w:rsidR="00F17F49" w:rsidRPr="00C54A5D" w:rsidRDefault="00E77AFF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• Doktor pre čalúnenie: jednoduché vlastnoručné opravenie vášho </w:t>
      </w:r>
      <w:r w:rsidR="00DC26A1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veterána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alebo miláčika. S touto opravárenskou súpravou dosiahnete vaše vozidlo do originálneho stavu.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•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Rýchlo a jednoducho: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Žiadne nákladne a drahé </w:t>
      </w:r>
      <w:r w:rsidR="00842E5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prečalúne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nie alebo kúpa nového sedadla. Vďaka opravárenskej súprave môžete opraviť látkové alebo semišové čalúnenie. </w:t>
      </w:r>
    </w:p>
    <w:p w:rsidR="00E77AFF" w:rsidRPr="00C54A5D" w:rsidRDefault="00E77AFF">
      <w:pPr>
        <w:rPr>
          <w:sz w:val="18"/>
          <w:szCs w:val="18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•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Individuálna modernizácia pre všetky značky vozidiel: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Každý farebný odtieň je možné špeciálne namiešať a to pre vzorovaný tak aj jednofarebný poťah. 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>•</w:t>
      </w:r>
      <w:r w:rsidR="00D206C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Úspech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je </w:t>
      </w:r>
      <w:r w:rsidR="00D206C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viditeľný</w:t>
      </w:r>
      <w:r w:rsidR="00F17F4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okamžit</w:t>
      </w:r>
      <w:r w:rsidR="00D206C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: </w:t>
      </w:r>
      <w:r w:rsidR="00D206C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Opravárenská súprava je mnohostranne a univerzálne použiteľná.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D206C9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Použiteľné aj pre podlahové koberce a čalúnenie v dome a kancelárii.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</w:p>
    <w:p w:rsidR="00E77AFF" w:rsidRPr="00C54A5D" w:rsidRDefault="00E77AFF">
      <w:pPr>
        <w:rPr>
          <w:sz w:val="18"/>
          <w:szCs w:val="18"/>
        </w:rPr>
      </w:pPr>
    </w:p>
    <w:p w:rsidR="00421C7B" w:rsidRPr="00C54A5D" w:rsidRDefault="00D206C9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proofErr w:type="spellStart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Repair</w:t>
      </w:r>
      <w:proofErr w:type="spellEnd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proofErr w:type="spellStart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it</w:t>
      </w:r>
      <w:proofErr w:type="spellEnd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proofErr w:type="spellStart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easy</w:t>
      </w:r>
      <w:proofErr w:type="spellEnd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>Má vaše autosedadlo vypálené diery alebo trhliny? Ste milovníkom automobilov a chcete si svojho miláčika opraviť sám alebo predísť vysokým výdajom na nákup nového čalúnenia? Tak je táto 13-dielna súprava určená práve pre vás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!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Doktor pre čalúnenie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Dodajte </w:t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vášmu čalúneniu nový život a zastavte stratu hodnoty vášho vozidla. Ako pre látku tak pre semiš, jednofarebný alebo vzorovaný poťah. S toto súpravou odstránite vypálené miesta z vašich kobercov alebo poťahov. 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</w:p>
    <w:p w:rsidR="00421C7B" w:rsidRPr="00C54A5D" w:rsidRDefault="00421C7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 w:rsidR="00421C7B" w:rsidRPr="00C54A5D" w:rsidRDefault="00421C7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Výhody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E77AFF" w:rsidRPr="00C54A5D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Touto súpravou odstránite </w:t>
      </w:r>
      <w:proofErr w:type="spellStart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prepáleniny</w:t>
      </w:r>
      <w:proofErr w:type="spellEnd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rýchlo a lacno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E77AFF" w:rsidRPr="00C54A5D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Ľahké a profesionálne obnovenie vášho automobilu</w:t>
      </w:r>
    </w:p>
    <w:p w:rsidR="00AE2207" w:rsidRDefault="00E77AFF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Top </w:t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kvalita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Súprava obsahuje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: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Špachtľa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Vláknová sieťka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421C7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Podkladová látka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Miska na miešanie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Špeciálne </w:t>
      </w:r>
      <w:r w:rsidR="00842E5B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vlákno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7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Farbivo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(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biele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čierne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modré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červené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žlté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zelené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,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hnedé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)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1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Návod na použitie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– takt</w:t>
      </w:r>
      <w:r w:rsidR="00AE2207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iež možné vzhliadnuť videonávod: </w:t>
      </w:r>
      <w:hyperlink r:id="rId4" w:history="1">
        <w:r w:rsidR="00AE2207" w:rsidRPr="00346102">
          <w:rPr>
            <w:rStyle w:val="Hypertextovprepojenie"/>
            <w:rFonts w:ascii="Calibri" w:eastAsia="Times New Roman" w:hAnsi="Calibri" w:cs="Calibri"/>
            <w:sz w:val="18"/>
            <w:szCs w:val="18"/>
            <w:lang w:eastAsia="sk-SK"/>
          </w:rPr>
          <w:t>https://www.youtube.com/watch?v=n1P7fEarwuU</w:t>
        </w:r>
      </w:hyperlink>
    </w:p>
    <w:p w:rsidR="005B1470" w:rsidRPr="00C54A5D" w:rsidRDefault="00E77AFF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bookmarkStart w:id="0" w:name="_GoBack"/>
      <w:bookmarkEnd w:id="0"/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ATG </w:t>
      </w:r>
      <w:r w:rsidR="005B1470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vyrába viac ako 25 rokov kvalitné a vysokohodnotné opravárenské systémy pre vozidlá pre domáce a profesionálne použitie – vyvinuté v Nemecku.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 </w:t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</w:p>
    <w:p w:rsidR="005246A3" w:rsidRPr="00C54A5D" w:rsidRDefault="005246A3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Takto jednoducho opravíte vaše čalúnenie:</w:t>
      </w:r>
    </w:p>
    <w:p w:rsidR="005246A3" w:rsidRPr="00C54A5D" w:rsidRDefault="005246A3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 w:rsidR="005246A3" w:rsidRPr="00C54A5D" w:rsidRDefault="005246A3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Dôkladne vyčistite miesto určené a opravu. 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Vyhlaďte odstávajúce okraje.</w:t>
      </w:r>
    </w:p>
    <w:p w:rsidR="005246A3" w:rsidRPr="00C54A5D" w:rsidRDefault="005246A3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Podložte kúsok z dodanej podkladovej látky pod miesto poškodenia. </w:t>
      </w:r>
    </w:p>
    <w:p w:rsidR="00842E5B" w:rsidRPr="00C54A5D" w:rsidRDefault="00842E5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Podkladovú látku prilepte k povrchu. </w:t>
      </w:r>
    </w:p>
    <w:p w:rsidR="00842E5B" w:rsidRPr="00C54A5D" w:rsidRDefault="00842E5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Namiešajte požadovaný farebný odtieň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.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Zmiešajte zafarbené vlákno s malým množstvom lepidla. 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Poškodené miesto vyplňte namiešanou zafarbenou masou. </w:t>
      </w:r>
    </w:p>
    <w:p w:rsidR="00842E5B" w:rsidRPr="00C54A5D" w:rsidRDefault="00842E5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Na vysušený povrch zafarbenej masy naneste jemný film lepidla. </w:t>
      </w:r>
    </w:p>
    <w:p w:rsidR="00842E5B" w:rsidRPr="00C54A5D" w:rsidRDefault="00842E5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Poprašujte poškodené miesto až pokiaľ poškodenie nie je viac vidieť. 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</w:p>
    <w:p w:rsidR="00E77AFF" w:rsidRPr="00C54A5D" w:rsidRDefault="00842E5B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Upozornenie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:</w:t>
      </w:r>
      <w:r w:rsidR="00E77AFF"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</w:r>
      <w:r w:rsidRPr="00C54A5D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Uchovávajte mimo dosahu detí. </w:t>
      </w:r>
    </w:p>
    <w:p w:rsidR="00842E5B" w:rsidRPr="00C54A5D" w:rsidRDefault="00842E5B" w:rsidP="00E77AFF">
      <w:pPr>
        <w:rPr>
          <w:rFonts w:ascii="Cambria" w:eastAsia="Times New Roman" w:hAnsi="Cambria" w:cs="Calibri"/>
          <w:color w:val="000000"/>
          <w:sz w:val="18"/>
          <w:szCs w:val="18"/>
          <w:lang w:eastAsia="sk-SK"/>
        </w:rPr>
      </w:pPr>
    </w:p>
    <w:p w:rsidR="00E77AFF" w:rsidRPr="00C54A5D" w:rsidRDefault="00E77AFF">
      <w:pPr>
        <w:rPr>
          <w:sz w:val="18"/>
          <w:szCs w:val="18"/>
        </w:rPr>
      </w:pPr>
    </w:p>
    <w:sectPr w:rsidR="00E77AFF" w:rsidRPr="00C54A5D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E77AFF"/>
    <w:rsid w:val="00076F4E"/>
    <w:rsid w:val="00421C7B"/>
    <w:rsid w:val="00501CEC"/>
    <w:rsid w:val="005246A3"/>
    <w:rsid w:val="005B1470"/>
    <w:rsid w:val="00606716"/>
    <w:rsid w:val="00646D78"/>
    <w:rsid w:val="00842E5B"/>
    <w:rsid w:val="008D30B1"/>
    <w:rsid w:val="008E7DB0"/>
    <w:rsid w:val="00953EBB"/>
    <w:rsid w:val="00AE2207"/>
    <w:rsid w:val="00C54A5D"/>
    <w:rsid w:val="00D206C9"/>
    <w:rsid w:val="00DC26A1"/>
    <w:rsid w:val="00E221AD"/>
    <w:rsid w:val="00E77AFF"/>
    <w:rsid w:val="00F1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C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2207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rsid w:val="00AE22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1P7fEarwu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2018-11-02T16:54:00Z</dcterms:created>
  <dcterms:modified xsi:type="dcterms:W3CDTF">2018-11-02T16:54:00Z</dcterms:modified>
</cp:coreProperties>
</file>